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3B15" w14:textId="77777777" w:rsidR="00272A9C" w:rsidRPr="002977DB" w:rsidRDefault="00272A9C" w:rsidP="00272A9C">
      <w:pPr>
        <w:spacing w:after="0" w:line="240" w:lineRule="auto"/>
        <w:ind w:firstLine="709"/>
        <w:jc w:val="center"/>
        <w:outlineLvl w:val="0"/>
        <w:rPr>
          <w:rFonts w:ascii="opg" w:eastAsia="Times New Roman" w:hAnsi="opg" w:cs="Times New Roman"/>
          <w:kern w:val="36"/>
          <w:sz w:val="28"/>
          <w:szCs w:val="28"/>
        </w:rPr>
      </w:pPr>
      <w:bookmarkStart w:id="0" w:name="_GoBack"/>
      <w:bookmarkEnd w:id="0"/>
      <w:r w:rsidRPr="002977DB">
        <w:rPr>
          <w:rFonts w:ascii="opg" w:eastAsia="Times New Roman" w:hAnsi="opg" w:cs="Times New Roman"/>
          <w:kern w:val="36"/>
          <w:sz w:val="28"/>
          <w:szCs w:val="28"/>
        </w:rPr>
        <w:t>КАДРОВОЕ ОБЕСПЕЧЕНИЕ КФСМ</w:t>
      </w:r>
    </w:p>
    <w:p w14:paraId="3A2E4EA0" w14:textId="77777777" w:rsidR="00272A9C" w:rsidRPr="002977DB" w:rsidRDefault="00272A9C" w:rsidP="00272A9C">
      <w:pPr>
        <w:spacing w:after="0" w:line="240" w:lineRule="auto"/>
        <w:ind w:firstLine="709"/>
        <w:jc w:val="center"/>
        <w:outlineLvl w:val="0"/>
        <w:rPr>
          <w:rFonts w:ascii="opg" w:eastAsia="Times New Roman" w:hAnsi="opg" w:cs="Times New Roman"/>
          <w:kern w:val="36"/>
          <w:sz w:val="28"/>
          <w:szCs w:val="28"/>
        </w:rPr>
      </w:pPr>
    </w:p>
    <w:p w14:paraId="1D8B1A3B" w14:textId="77777777" w:rsidR="00982ADF" w:rsidRPr="002977DB" w:rsidRDefault="00982ADF" w:rsidP="002977DB">
      <w:pPr>
        <w:spacing w:after="0" w:line="240" w:lineRule="auto"/>
        <w:ind w:firstLine="709"/>
        <w:rPr>
          <w:rFonts w:ascii="Cricket Bold" w:eastAsia="Times New Roman" w:hAnsi="Cricket Bold" w:cs="Times New Roman"/>
          <w:b/>
          <w:bCs/>
          <w:sz w:val="28"/>
          <w:szCs w:val="28"/>
        </w:rPr>
      </w:pPr>
    </w:p>
    <w:p w14:paraId="7C7A158F" w14:textId="77777777" w:rsidR="00272A9C" w:rsidRPr="00CC7A2E" w:rsidRDefault="00272A9C" w:rsidP="00D70E90">
      <w:pPr>
        <w:ind w:firstLine="708"/>
        <w:jc w:val="both"/>
        <w:rPr>
          <w:rFonts w:ascii="Cricket Bold" w:eastAsia="Times New Roman" w:hAnsi="Cricket Bold" w:cs="Times New Roman"/>
          <w:b/>
          <w:bCs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Комитет по физической культуре, спорту и молодежной политике города </w:t>
      </w:r>
      <w:proofErr w:type="gramStart"/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Пензы  объявляет</w:t>
      </w:r>
      <w:proofErr w:type="gramEnd"/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о приеме документов для участия в конкурсе</w:t>
      </w:r>
      <w:r w:rsidR="00FF6886"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</w:t>
      </w:r>
      <w:r w:rsidR="00D70E90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на 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>включение в кадровый резерв для замещения</w:t>
      </w:r>
      <w:r w:rsidR="008C23B4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>вакантн</w:t>
      </w:r>
      <w:r w:rsidR="008C23B4">
        <w:rPr>
          <w:rFonts w:ascii="Cricket Bold" w:eastAsia="Times New Roman" w:hAnsi="Cricket Bold" w:cs="Times New Roman"/>
          <w:b/>
          <w:bCs/>
          <w:sz w:val="28"/>
          <w:szCs w:val="28"/>
        </w:rPr>
        <w:t>ых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должност</w:t>
      </w:r>
      <w:r w:rsidR="008C23B4">
        <w:rPr>
          <w:rFonts w:ascii="Cricket Bold" w:eastAsia="Times New Roman" w:hAnsi="Cricket Bold" w:cs="Times New Roman"/>
          <w:b/>
          <w:bCs/>
          <w:sz w:val="28"/>
          <w:szCs w:val="28"/>
        </w:rPr>
        <w:t>ей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муниципальной службы</w:t>
      </w:r>
    </w:p>
    <w:p w14:paraId="7299FDC4" w14:textId="77777777" w:rsidR="00961E98" w:rsidRDefault="00450242" w:rsidP="00961E98">
      <w:pPr>
        <w:numPr>
          <w:ilvl w:val="0"/>
          <w:numId w:val="2"/>
        </w:numPr>
        <w:spacing w:after="0" w:line="360" w:lineRule="atLeast"/>
        <w:ind w:left="0"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>
        <w:rPr>
          <w:rFonts w:ascii="Cricket Bold" w:eastAsia="Times New Roman" w:hAnsi="Cricket Bold" w:cs="Times New Roman"/>
          <w:sz w:val="28"/>
          <w:szCs w:val="28"/>
        </w:rPr>
        <w:t>начальника отдела финансового и правового обеспечения – главного бухгалтера Комитета по физической культуре, спорту и молодежной политике города Пензы;</w:t>
      </w:r>
    </w:p>
    <w:p w14:paraId="18A93AEC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 </w:t>
      </w:r>
    </w:p>
    <w:p w14:paraId="2F4626CF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Требования, предъявляемые к кандидатам:</w:t>
      </w:r>
    </w:p>
    <w:p w14:paraId="314B9A15" w14:textId="77777777" w:rsidR="00C11035" w:rsidRDefault="00C11035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</w:p>
    <w:p w14:paraId="3C62EB06" w14:textId="77777777" w:rsidR="00C11035" w:rsidRDefault="00C11035" w:rsidP="00C11035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color w:val="000000"/>
          <w:sz w:val="28"/>
          <w:szCs w:val="28"/>
        </w:rPr>
      </w:pPr>
      <w:r>
        <w:rPr>
          <w:rFonts w:ascii="Cricket Bold" w:eastAsia="Times New Roman" w:hAnsi="Cricket Bold" w:cs="Times New Roman"/>
          <w:color w:val="000000"/>
          <w:sz w:val="28"/>
          <w:szCs w:val="28"/>
        </w:rPr>
        <w:t>-</w:t>
      </w:r>
      <w:r w:rsidRPr="00272A9C">
        <w:rPr>
          <w:rFonts w:ascii="Cricket Bold" w:eastAsia="Times New Roman" w:hAnsi="Cricket Bold" w:cs="Times New Roman"/>
          <w:color w:val="000000"/>
          <w:sz w:val="28"/>
          <w:szCs w:val="28"/>
        </w:rPr>
        <w:t> высшее образование;</w:t>
      </w:r>
    </w:p>
    <w:p w14:paraId="39DF2563" w14:textId="77777777" w:rsidR="00C11035" w:rsidRPr="00272A9C" w:rsidRDefault="00C11035" w:rsidP="00C11035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color w:val="000000"/>
          <w:sz w:val="28"/>
          <w:szCs w:val="28"/>
        </w:rPr>
      </w:pPr>
      <w:r>
        <w:rPr>
          <w:rFonts w:ascii="Cricket Bold" w:eastAsia="Times New Roman" w:hAnsi="Cricket Bold" w:cs="Times New Roman"/>
          <w:color w:val="000000"/>
          <w:sz w:val="28"/>
          <w:szCs w:val="28"/>
        </w:rPr>
        <w:t>-</w:t>
      </w:r>
      <w:r w:rsidRPr="00871146">
        <w:rPr>
          <w:rFonts w:ascii="Cricket Bold" w:eastAsia="Times New Roman" w:hAnsi="Cricket Bold" w:cs="Times New Roman"/>
          <w:color w:val="000000"/>
          <w:sz w:val="28"/>
          <w:szCs w:val="28"/>
        </w:rPr>
        <w:t xml:space="preserve"> стаж муниципальной службы не менее </w:t>
      </w:r>
      <w:r>
        <w:rPr>
          <w:rFonts w:ascii="Cricket Bold" w:eastAsia="Times New Roman" w:hAnsi="Cricket Bold" w:cs="Times New Roman"/>
          <w:color w:val="000000"/>
          <w:sz w:val="28"/>
          <w:szCs w:val="28"/>
        </w:rPr>
        <w:t>двух</w:t>
      </w:r>
      <w:r w:rsidRPr="00871146">
        <w:rPr>
          <w:rFonts w:ascii="Cricket Bold" w:eastAsia="Times New Roman" w:hAnsi="Cricket Bold" w:cs="Times New Roman"/>
          <w:color w:val="000000"/>
          <w:sz w:val="28"/>
          <w:szCs w:val="28"/>
        </w:rPr>
        <w:t xml:space="preserve"> лет или стаж</w:t>
      </w:r>
      <w:r>
        <w:rPr>
          <w:rFonts w:ascii="Cricket Bold" w:eastAsia="Times New Roman" w:hAnsi="Cricket Bold" w:cs="Times New Roman"/>
          <w:color w:val="000000"/>
          <w:sz w:val="28"/>
          <w:szCs w:val="28"/>
        </w:rPr>
        <w:t>а</w:t>
      </w:r>
      <w:r w:rsidRPr="00871146">
        <w:rPr>
          <w:rFonts w:ascii="Cricket Bold" w:eastAsia="Times New Roman" w:hAnsi="Cricket Bold" w:cs="Times New Roman"/>
          <w:color w:val="000000"/>
          <w:sz w:val="28"/>
          <w:szCs w:val="28"/>
        </w:rPr>
        <w:t xml:space="preserve"> работы по специальности не менее </w:t>
      </w:r>
      <w:r>
        <w:rPr>
          <w:rFonts w:ascii="Cricket Bold" w:eastAsia="Times New Roman" w:hAnsi="Cricket Bold" w:cs="Times New Roman"/>
          <w:color w:val="000000"/>
          <w:sz w:val="28"/>
          <w:szCs w:val="28"/>
        </w:rPr>
        <w:t>двух лет;</w:t>
      </w:r>
    </w:p>
    <w:p w14:paraId="40AA297F" w14:textId="77777777" w:rsidR="00272A9C" w:rsidRPr="002977DB" w:rsidRDefault="00C11035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>
        <w:rPr>
          <w:rFonts w:ascii="Cricket Bold" w:eastAsia="Times New Roman" w:hAnsi="Cricket Bold" w:cs="Times New Roman"/>
          <w:sz w:val="28"/>
          <w:szCs w:val="28"/>
        </w:rPr>
        <w:t xml:space="preserve">- </w:t>
      </w:r>
      <w:r w:rsidR="00272A9C" w:rsidRPr="002977DB">
        <w:rPr>
          <w:rFonts w:ascii="Cricket Bold" w:eastAsia="Times New Roman" w:hAnsi="Cricket Bold" w:cs="Times New Roman"/>
          <w:sz w:val="28"/>
          <w:szCs w:val="28"/>
        </w:rPr>
        <w:t>к знаниям:</w:t>
      </w:r>
    </w:p>
    <w:p w14:paraId="5B06C181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1) знание государственного языка Российской Федерации – русского языка; </w:t>
      </w:r>
    </w:p>
    <w:p w14:paraId="2D3A5FEF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2) знания основ: </w:t>
      </w:r>
    </w:p>
    <w:p w14:paraId="337F2725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а) Конституции Российской Федерации;</w:t>
      </w:r>
    </w:p>
    <w:p w14:paraId="300D8FAF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б) Бюджетный кодекс Российской Федерации;</w:t>
      </w:r>
    </w:p>
    <w:p w14:paraId="134DECDE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в) Гражданский кодекс Российской Федерации; </w:t>
      </w:r>
    </w:p>
    <w:p w14:paraId="2F84AE4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г) Земельный кодекс Российской Федерации; </w:t>
      </w:r>
    </w:p>
    <w:p w14:paraId="101ECB63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д) Федеральный закон от 26.12.1995 № 208-ФЗ «Об акционерных обществах»; </w:t>
      </w:r>
    </w:p>
    <w:p w14:paraId="086D568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е) Федеральный закон от 12.01.1996 № 7-ФЗ «О некоммерческих организациях»; </w:t>
      </w:r>
    </w:p>
    <w:p w14:paraId="659D506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ж) Федеральный закон от 21.07.1997 № 122-ФЗ «О государственной регистрации прав на недвижимое имущество и сделок с ним»; </w:t>
      </w:r>
    </w:p>
    <w:p w14:paraId="5F229E0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з) Федеральный закон от 21.12.2001 № 178-ФЗ «О приватизации государственного и муниципального имущества»; </w:t>
      </w:r>
    </w:p>
    <w:p w14:paraId="4E15D3ED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и) Федеральный закон от 02.03.2007 № 25-ФЗ «О муниципальной службе в Российской Федерации»;</w:t>
      </w:r>
    </w:p>
    <w:p w14:paraId="36701353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к) Федеральный закон от 26.10.2002 № 127-ФЗ «О несостоятельности (банкротстве)»; </w:t>
      </w:r>
    </w:p>
    <w:p w14:paraId="04A2240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л) Федеральный закон от 14.11.2002 № 161-ФЗ «О государственных и муниципальных унитарных предприятиях»;</w:t>
      </w:r>
    </w:p>
    <w:p w14:paraId="5B4D0851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м) Федеральный закон от 26.07.2006 № 135-ФЗ «О защите конкуренции»; </w:t>
      </w:r>
    </w:p>
    <w:p w14:paraId="3544FB3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lastRenderedPageBreak/>
        <w:t>н) Федеральный закон от 03.11.2006 № 174-ФЗ «Об автономных учреждениях»;</w:t>
      </w:r>
    </w:p>
    <w:p w14:paraId="32666D7C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о)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1E82F53B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п) Федеральный закон от 25.12.2008 № 273-ФЗ «О противодействии коррупции»;</w:t>
      </w:r>
    </w:p>
    <w:p w14:paraId="2106A157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р) Закон Пензенской области </w:t>
      </w:r>
      <w:r w:rsidR="00844850" w:rsidRPr="00844850">
        <w:rPr>
          <w:rFonts w:ascii="Cricket Bold" w:eastAsia="Times New Roman" w:hAnsi="Cricket Bold" w:cs="Times New Roman"/>
          <w:sz w:val="28"/>
          <w:szCs w:val="28"/>
        </w:rPr>
        <w:t xml:space="preserve">от 24.04.2024 N 4208-ЗПО </w:t>
      </w:r>
      <w:r w:rsidRPr="002977DB">
        <w:rPr>
          <w:rFonts w:ascii="Cricket Bold" w:eastAsia="Times New Roman" w:hAnsi="Cricket Bold" w:cs="Times New Roman"/>
          <w:sz w:val="28"/>
          <w:szCs w:val="28"/>
        </w:rPr>
        <w:t>«О муниципальной службе в Пензенской области».</w:t>
      </w:r>
    </w:p>
    <w:p w14:paraId="16685655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 </w:t>
      </w:r>
    </w:p>
    <w:p w14:paraId="3BC4B88C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Гражданин, изъявивший желание участвовать в конкурсе, представляет следующие документы:</w:t>
      </w:r>
    </w:p>
    <w:p w14:paraId="04E89925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 </w:t>
      </w:r>
    </w:p>
    <w:p w14:paraId="6A47E273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1) </w:t>
      </w:r>
      <w:hyperlink r:id="rId6" w:history="1">
        <w:r w:rsidRPr="002977DB">
          <w:rPr>
            <w:rFonts w:ascii="Cricket Bold" w:eastAsia="Times New Roman" w:hAnsi="Cricket Bold" w:cs="Times New Roman"/>
            <w:sz w:val="28"/>
            <w:szCs w:val="28"/>
          </w:rPr>
          <w:t>заявление</w:t>
        </w:r>
      </w:hyperlink>
      <w:r w:rsidRPr="002977DB">
        <w:rPr>
          <w:rFonts w:ascii="Cricket Bold" w:eastAsia="Times New Roman" w:hAnsi="Cricket Bold" w:cs="Times New Roman"/>
          <w:sz w:val="28"/>
          <w:szCs w:val="28"/>
        </w:rPr>
        <w:t> о допуске к участию в конкурсе;</w:t>
      </w:r>
    </w:p>
    <w:p w14:paraId="62C756F4" w14:textId="77777777" w:rsidR="00272A9C" w:rsidRPr="002977DB" w:rsidRDefault="00272A9C" w:rsidP="008B2DD1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2) </w:t>
      </w:r>
      <w:hyperlink r:id="rId7" w:history="1">
        <w:r w:rsidRPr="002977DB">
          <w:rPr>
            <w:rFonts w:ascii="Cricket Bold" w:eastAsia="Times New Roman" w:hAnsi="Cricket Bold" w:cs="Times New Roman"/>
            <w:sz w:val="28"/>
            <w:szCs w:val="28"/>
          </w:rPr>
          <w:t>анкету</w:t>
        </w:r>
      </w:hyperlink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 с приложением фотографии (размер фотографии </w:t>
      </w:r>
      <w:r w:rsidR="00EB024C">
        <w:rPr>
          <w:rFonts w:ascii="Cricket Bold" w:eastAsia="Times New Roman" w:hAnsi="Cricket Bold" w:cs="Times New Roman"/>
          <w:sz w:val="28"/>
          <w:szCs w:val="28"/>
        </w:rPr>
        <w:t>4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x </w:t>
      </w:r>
      <w:r w:rsidR="00EB024C">
        <w:rPr>
          <w:rFonts w:ascii="Cricket Bold" w:eastAsia="Times New Roman" w:hAnsi="Cricket Bold" w:cs="Times New Roman"/>
          <w:sz w:val="28"/>
          <w:szCs w:val="28"/>
        </w:rPr>
        <w:t>6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см), по форме, утвержденной </w:t>
      </w:r>
      <w:r w:rsidR="008B2DD1" w:rsidRPr="008B2DD1">
        <w:rPr>
          <w:rFonts w:ascii="Cricket Bold" w:eastAsia="Times New Roman" w:hAnsi="Cricket Bold" w:cs="Times New Roman"/>
          <w:sz w:val="28"/>
          <w:szCs w:val="28"/>
        </w:rPr>
        <w:t>Указом Президента</w:t>
      </w:r>
      <w:r w:rsidR="008B2DD1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8B2DD1" w:rsidRPr="008B2DD1">
        <w:rPr>
          <w:rFonts w:ascii="Cricket Bold" w:eastAsia="Times New Roman" w:hAnsi="Cricket Bold" w:cs="Times New Roman"/>
          <w:sz w:val="28"/>
          <w:szCs w:val="28"/>
        </w:rPr>
        <w:t>Российской Федерации</w:t>
      </w:r>
      <w:r w:rsidR="008B2DD1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8B2DD1" w:rsidRPr="008B2DD1">
        <w:rPr>
          <w:rFonts w:ascii="Cricket Bold" w:eastAsia="Times New Roman" w:hAnsi="Cricket Bold" w:cs="Times New Roman"/>
          <w:sz w:val="28"/>
          <w:szCs w:val="28"/>
        </w:rPr>
        <w:t>от 10 октября 2024 г. № 870</w:t>
      </w:r>
      <w:r w:rsidRPr="002977DB">
        <w:rPr>
          <w:rFonts w:ascii="Cricket Bold" w:eastAsia="Times New Roman" w:hAnsi="Cricket Bold" w:cs="Times New Roman"/>
          <w:sz w:val="28"/>
          <w:szCs w:val="28"/>
        </w:rPr>
        <w:t>);</w:t>
      </w:r>
    </w:p>
    <w:p w14:paraId="145FAE2D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3) копию паспорта;</w:t>
      </w:r>
    </w:p>
    <w:p w14:paraId="35A9BE87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4) копию трудовой книжки;</w:t>
      </w:r>
    </w:p>
    <w:p w14:paraId="4BFF1423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5) копии документов об образовании;</w:t>
      </w:r>
    </w:p>
    <w:p w14:paraId="13B46D6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6) копию страхового свидетельства обязательного пенсионного страхования;</w:t>
      </w:r>
    </w:p>
    <w:p w14:paraId="0BD6482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7) копию свидетельства о постановке физического лица на учет в налоговом органе;</w:t>
      </w:r>
    </w:p>
    <w:p w14:paraId="369B1FC4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8) копии документов воинского учета — для военнообязанных и лиц, подлежащих призыву на военную службу;</w:t>
      </w:r>
    </w:p>
    <w:p w14:paraId="781E77FE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9) </w:t>
      </w:r>
      <w:hyperlink r:id="rId8" w:history="1">
        <w:r w:rsidRPr="002977DB">
          <w:rPr>
            <w:rFonts w:ascii="Cricket Bold" w:eastAsia="Times New Roman" w:hAnsi="Cricket Bold" w:cs="Times New Roman"/>
            <w:sz w:val="28"/>
            <w:szCs w:val="28"/>
          </w:rPr>
          <w:t>заключение</w:t>
        </w:r>
      </w:hyperlink>
      <w:r w:rsidRPr="002977DB">
        <w:rPr>
          <w:rFonts w:ascii="Cricket Bold" w:eastAsia="Times New Roman" w:hAnsi="Cricket Bold" w:cs="Times New Roman"/>
          <w:sz w:val="28"/>
          <w:szCs w:val="28"/>
        </w:rPr>
        <w:t> медицинской организации об отсутствии заболевания, препятствующего поступлению на муниципальную службу (учетная форма № 001-ГС/у, утверждена Приказом Минздравсоцразвития России от 14.12.2009 № 984н)</w:t>
      </w:r>
    </w:p>
    <w:p w14:paraId="43EE4AA7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10) сведения о доходах за год, предшествующий году представления документов для участия в конкурсе, об имуществе и обязательствах имущественного характера по состоянию на первое число месяца, предшествующего месяцу представления документов для участия в конкурсе (спец. программное обеспечение и информационные материалы по заполнению справок: http://corrupt.penza-gorod.ru/sluzhashhemu/);</w:t>
      </w:r>
    </w:p>
    <w:p w14:paraId="27B2BA6B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11) сведения об адресах сайтов и (или) страниц сайтов в информационно-телекоммуникационной сети «Интернет», на которых гражданин размещал общедоступную информацию, а также данные, позволяющие его идентифицировать, за три календарных года, </w:t>
      </w:r>
      <w:r w:rsidRPr="002977DB">
        <w:rPr>
          <w:rFonts w:ascii="Cricket Bold" w:eastAsia="Times New Roman" w:hAnsi="Cricket Bold" w:cs="Times New Roman"/>
          <w:sz w:val="28"/>
          <w:szCs w:val="28"/>
        </w:rPr>
        <w:lastRenderedPageBreak/>
        <w:t>предшествующих году представления документов для участия в конкурсе (рекомендации по заполнению: http://corrupt.penza-gorod.ru/sluzhashhemu/);</w:t>
      </w:r>
    </w:p>
    <w:p w14:paraId="0EA654DE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12) согласие на обработку персональных данных.</w:t>
      </w:r>
    </w:p>
    <w:p w14:paraId="1E1292C1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Документы, указанные в пунктах 3 – 8 представляются вместе с подлинниками. Копии документов сверяются с подлинными документами, после чего подлинники возвращаются). В случае перемены фамилии представляются подтверждающие документы.</w:t>
      </w:r>
    </w:p>
    <w:p w14:paraId="4994C23D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Муниципальный служащий, замещающий должность в Комитете по физической культуре, спорту и молодежной политике города Пензы, подает только заявление. Муниципальный служащий, замещающий должность в другом органе местного самоуправления, представляет заявление и заполненную, подписанную и заверенную кадровой службой органа местного самоуправления, в котором муниципальный служащий замещает должность муниципальной службы, анкету с приложением фотографии (размер фотографии </w:t>
      </w:r>
      <w:r w:rsidR="00EB024C">
        <w:rPr>
          <w:rFonts w:ascii="Cricket Bold" w:eastAsia="Times New Roman" w:hAnsi="Cricket Bold" w:cs="Times New Roman"/>
          <w:sz w:val="28"/>
          <w:szCs w:val="28"/>
        </w:rPr>
        <w:t>4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x </w:t>
      </w:r>
      <w:r w:rsidR="00EB024C">
        <w:rPr>
          <w:rFonts w:ascii="Cricket Bold" w:eastAsia="Times New Roman" w:hAnsi="Cricket Bold" w:cs="Times New Roman"/>
          <w:sz w:val="28"/>
          <w:szCs w:val="28"/>
        </w:rPr>
        <w:t>6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см).</w:t>
      </w:r>
    </w:p>
    <w:p w14:paraId="6AEC8CFA" w14:textId="7C56AC9A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Документы для участ</w:t>
      </w:r>
      <w:r w:rsidR="001B3302">
        <w:rPr>
          <w:rFonts w:ascii="Cricket Bold" w:eastAsia="Times New Roman" w:hAnsi="Cricket Bold" w:cs="Times New Roman"/>
          <w:sz w:val="28"/>
          <w:szCs w:val="28"/>
        </w:rPr>
        <w:t xml:space="preserve">ия в конкурсе представляются с </w:t>
      </w:r>
      <w:r w:rsidR="0035445E">
        <w:rPr>
          <w:rFonts w:ascii="Cricket Bold" w:eastAsia="Times New Roman" w:hAnsi="Cricket Bold" w:cs="Times New Roman"/>
          <w:sz w:val="28"/>
          <w:szCs w:val="28"/>
        </w:rPr>
        <w:t>6</w:t>
      </w:r>
      <w:r w:rsidR="00EB024C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35445E">
        <w:rPr>
          <w:rFonts w:ascii="Cricket Bold" w:eastAsia="Times New Roman" w:hAnsi="Cricket Bold" w:cs="Times New Roman"/>
          <w:sz w:val="28"/>
          <w:szCs w:val="28"/>
        </w:rPr>
        <w:t>апреля</w:t>
      </w:r>
      <w:r w:rsidR="00961E98">
        <w:rPr>
          <w:rFonts w:ascii="Cricket Bold" w:eastAsia="Times New Roman" w:hAnsi="Cricket Bold" w:cs="Times New Roman"/>
          <w:sz w:val="28"/>
          <w:szCs w:val="28"/>
        </w:rPr>
        <w:t xml:space="preserve"> 202</w:t>
      </w:r>
      <w:r w:rsidR="008547C6">
        <w:rPr>
          <w:rFonts w:ascii="Cricket Bold" w:eastAsia="Times New Roman" w:hAnsi="Cricket Bold" w:cs="Times New Roman"/>
          <w:sz w:val="28"/>
          <w:szCs w:val="28"/>
        </w:rPr>
        <w:t>6</w:t>
      </w:r>
      <w:r w:rsidR="00232709">
        <w:rPr>
          <w:rFonts w:ascii="Cricket Bold" w:eastAsia="Times New Roman" w:hAnsi="Cricket Bold" w:cs="Times New Roman"/>
          <w:sz w:val="28"/>
          <w:szCs w:val="28"/>
        </w:rPr>
        <w:t xml:space="preserve"> года 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по </w:t>
      </w:r>
      <w:r w:rsidR="00515D25">
        <w:rPr>
          <w:rFonts w:ascii="Cricket Bold" w:eastAsia="Times New Roman" w:hAnsi="Cricket Bold" w:cs="Times New Roman"/>
          <w:sz w:val="28"/>
          <w:szCs w:val="28"/>
        </w:rPr>
        <w:t>19</w:t>
      </w:r>
      <w:r w:rsidR="00EB024C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35445E">
        <w:rPr>
          <w:rFonts w:ascii="Cricket Bold" w:eastAsia="Times New Roman" w:hAnsi="Cricket Bold" w:cs="Times New Roman"/>
          <w:sz w:val="28"/>
          <w:szCs w:val="28"/>
        </w:rPr>
        <w:t>апреля</w:t>
      </w:r>
      <w:r w:rsidR="003146AE">
        <w:rPr>
          <w:rFonts w:ascii="Cricket Bold" w:eastAsia="Times New Roman" w:hAnsi="Cricket Bold" w:cs="Times New Roman"/>
          <w:sz w:val="28"/>
          <w:szCs w:val="28"/>
        </w:rPr>
        <w:t xml:space="preserve"> 202</w:t>
      </w:r>
      <w:r w:rsidR="008547C6">
        <w:rPr>
          <w:rFonts w:ascii="Cricket Bold" w:eastAsia="Times New Roman" w:hAnsi="Cricket Bold" w:cs="Times New Roman"/>
          <w:sz w:val="28"/>
          <w:szCs w:val="28"/>
        </w:rPr>
        <w:t>6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года по адресу: г.</w:t>
      </w:r>
      <w:r w:rsidR="0035445E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Pr="002977DB">
        <w:rPr>
          <w:rFonts w:ascii="Cricket Bold" w:eastAsia="Times New Roman" w:hAnsi="Cricket Bold" w:cs="Times New Roman"/>
          <w:sz w:val="28"/>
          <w:szCs w:val="28"/>
        </w:rPr>
        <w:t>Пенза, ул.</w:t>
      </w:r>
      <w:r w:rsidR="0035445E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Pr="002977DB">
        <w:rPr>
          <w:rFonts w:ascii="Cricket Bold" w:eastAsia="Times New Roman" w:hAnsi="Cricket Bold" w:cs="Times New Roman"/>
          <w:sz w:val="28"/>
          <w:szCs w:val="28"/>
        </w:rPr>
        <w:t>Богданова, 17, кабинет 38; с 9 до 13 часов и с 1</w:t>
      </w:r>
      <w:r w:rsidR="00821A26">
        <w:rPr>
          <w:rFonts w:ascii="Cricket Bold" w:eastAsia="Times New Roman" w:hAnsi="Cricket Bold" w:cs="Times New Roman"/>
          <w:sz w:val="28"/>
          <w:szCs w:val="28"/>
        </w:rPr>
        <w:t>4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до 18 часов, кроме выходных (суббота и воскресенье)</w:t>
      </w:r>
      <w:r w:rsidR="00450242">
        <w:rPr>
          <w:rFonts w:ascii="Cricket Bold" w:eastAsia="Times New Roman" w:hAnsi="Cricket Bold" w:cs="Times New Roman"/>
          <w:sz w:val="28"/>
          <w:szCs w:val="28"/>
        </w:rPr>
        <w:t xml:space="preserve"> и праздничных дней</w:t>
      </w:r>
      <w:r w:rsidRPr="002977DB">
        <w:rPr>
          <w:rFonts w:ascii="Cricket Bold" w:eastAsia="Times New Roman" w:hAnsi="Cricket Bold" w:cs="Times New Roman"/>
          <w:sz w:val="28"/>
          <w:szCs w:val="28"/>
        </w:rPr>
        <w:t>.</w:t>
      </w:r>
    </w:p>
    <w:p w14:paraId="0FE94577" w14:textId="42124BD2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Дата проведения конкурса – </w:t>
      </w:r>
      <w:r w:rsidR="0035445E">
        <w:rPr>
          <w:rFonts w:ascii="Cricket Bold" w:eastAsia="Times New Roman" w:hAnsi="Cricket Bold" w:cs="Times New Roman"/>
          <w:sz w:val="28"/>
          <w:szCs w:val="28"/>
        </w:rPr>
        <w:t>2</w:t>
      </w:r>
      <w:r w:rsidR="00515D25">
        <w:rPr>
          <w:rFonts w:ascii="Cricket Bold" w:eastAsia="Times New Roman" w:hAnsi="Cricket Bold" w:cs="Times New Roman"/>
          <w:sz w:val="28"/>
          <w:szCs w:val="28"/>
        </w:rPr>
        <w:t>0</w:t>
      </w:r>
      <w:r w:rsidR="00EB024C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35445E">
        <w:rPr>
          <w:rFonts w:ascii="Cricket Bold" w:eastAsia="Times New Roman" w:hAnsi="Cricket Bold" w:cs="Times New Roman"/>
          <w:sz w:val="28"/>
          <w:szCs w:val="28"/>
        </w:rPr>
        <w:t>апреля</w:t>
      </w:r>
      <w:r w:rsidR="00EB024C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8547C6">
        <w:rPr>
          <w:rFonts w:ascii="Cricket Bold" w:eastAsia="Times New Roman" w:hAnsi="Cricket Bold" w:cs="Times New Roman"/>
          <w:sz w:val="28"/>
          <w:szCs w:val="28"/>
        </w:rPr>
        <w:t>2026 года (в 11.00 – тестирование, в 12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.00 – собеседование по адресу: г. Пенза, ул. Богданова 17, </w:t>
      </w:r>
      <w:proofErr w:type="spellStart"/>
      <w:r w:rsidRPr="002977DB">
        <w:rPr>
          <w:rFonts w:ascii="Cricket Bold" w:eastAsia="Times New Roman" w:hAnsi="Cricket Bold" w:cs="Times New Roman"/>
          <w:sz w:val="28"/>
          <w:szCs w:val="28"/>
        </w:rPr>
        <w:t>каб</w:t>
      </w:r>
      <w:proofErr w:type="spellEnd"/>
      <w:r w:rsidRPr="002977DB">
        <w:rPr>
          <w:rFonts w:ascii="Cricket Bold" w:eastAsia="Times New Roman" w:hAnsi="Cricket Bold" w:cs="Times New Roman"/>
          <w:sz w:val="28"/>
          <w:szCs w:val="28"/>
        </w:rPr>
        <w:t>.</w:t>
      </w:r>
      <w:r w:rsidR="0035445E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Pr="002977DB">
        <w:rPr>
          <w:rFonts w:ascii="Cricket Bold" w:eastAsia="Times New Roman" w:hAnsi="Cricket Bold" w:cs="Times New Roman"/>
          <w:sz w:val="28"/>
          <w:szCs w:val="28"/>
        </w:rPr>
        <w:t>37 (тестирование, собеседование).</w:t>
      </w:r>
    </w:p>
    <w:p w14:paraId="031A966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Порядок проведения конкурса определен решением Пензенской городской Думы от 29.03.2013 № 1166-49/5 «Об утверждении Порядка проведения конкурсов на замещение должности муниципальной службы или на включение в кадровый резерв для замещения вакантной должности муниципальной службы в органах местного самоуправления города Пензы».</w:t>
      </w:r>
    </w:p>
    <w:p w14:paraId="2E090C1E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Дополнительная информация об условиях проведения конкурса, необходимых документах пред</w:t>
      </w:r>
      <w:r w:rsidR="008547C6">
        <w:rPr>
          <w:rFonts w:ascii="Cricket Bold" w:eastAsia="Times New Roman" w:hAnsi="Cricket Bold" w:cs="Times New Roman"/>
          <w:sz w:val="28"/>
          <w:szCs w:val="28"/>
        </w:rPr>
        <w:t>оставляется по тел.: (8412) 34-34-62</w:t>
      </w:r>
      <w:r w:rsidRPr="002977DB">
        <w:rPr>
          <w:rFonts w:ascii="Cricket Bold" w:eastAsia="Times New Roman" w:hAnsi="Cricket Bold" w:cs="Times New Roman"/>
          <w:sz w:val="28"/>
          <w:szCs w:val="28"/>
        </w:rPr>
        <w:t>, e-</w:t>
      </w:r>
      <w:proofErr w:type="spellStart"/>
      <w:r w:rsidRPr="002977DB">
        <w:rPr>
          <w:rFonts w:ascii="Cricket Bold" w:eastAsia="Times New Roman" w:hAnsi="Cricket Bold" w:cs="Times New Roman"/>
          <w:sz w:val="28"/>
          <w:szCs w:val="28"/>
        </w:rPr>
        <w:t>mail</w:t>
      </w:r>
      <w:proofErr w:type="spellEnd"/>
      <w:r w:rsidRPr="002977DB">
        <w:rPr>
          <w:rFonts w:ascii="Cricket Bold" w:eastAsia="Times New Roman" w:hAnsi="Cricket Bold" w:cs="Times New Roman"/>
          <w:sz w:val="28"/>
          <w:szCs w:val="28"/>
        </w:rPr>
        <w:t>:</w:t>
      </w:r>
      <w:r w:rsidR="00961E98" w:rsidRPr="0060416F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8547C6">
        <w:rPr>
          <w:rFonts w:ascii="Cricket Bold" w:eastAsia="Times New Roman" w:hAnsi="Cricket Bold" w:cs="Times New Roman"/>
          <w:sz w:val="28"/>
          <w:szCs w:val="28"/>
          <w:lang w:val="en-US"/>
        </w:rPr>
        <w:t>sport</w:t>
      </w:r>
      <w:r w:rsidR="008547C6" w:rsidRPr="0035445E">
        <w:rPr>
          <w:rFonts w:ascii="Cricket Bold" w:eastAsia="Times New Roman" w:hAnsi="Cricket Bold" w:cs="Times New Roman"/>
          <w:sz w:val="28"/>
          <w:szCs w:val="28"/>
        </w:rPr>
        <w:t>@</w:t>
      </w:r>
      <w:proofErr w:type="spellStart"/>
      <w:r w:rsidR="008547C6">
        <w:rPr>
          <w:rFonts w:ascii="Cricket Bold" w:eastAsia="Times New Roman" w:hAnsi="Cricket Bold" w:cs="Times New Roman"/>
          <w:sz w:val="28"/>
          <w:szCs w:val="28"/>
          <w:lang w:val="en-US"/>
        </w:rPr>
        <w:t>penza</w:t>
      </w:r>
      <w:proofErr w:type="spellEnd"/>
      <w:r w:rsidR="008547C6" w:rsidRPr="0035445E">
        <w:rPr>
          <w:rFonts w:ascii="Cricket Bold" w:eastAsia="Times New Roman" w:hAnsi="Cricket Bold" w:cs="Times New Roman"/>
          <w:sz w:val="28"/>
          <w:szCs w:val="28"/>
        </w:rPr>
        <w:t>-</w:t>
      </w:r>
      <w:proofErr w:type="spellStart"/>
      <w:r w:rsidR="008547C6">
        <w:rPr>
          <w:rFonts w:ascii="Cricket Bold" w:eastAsia="Times New Roman" w:hAnsi="Cricket Bold" w:cs="Times New Roman"/>
          <w:sz w:val="28"/>
          <w:szCs w:val="28"/>
          <w:lang w:val="en-US"/>
        </w:rPr>
        <w:t>gorod</w:t>
      </w:r>
      <w:proofErr w:type="spellEnd"/>
      <w:r w:rsidR="008547C6" w:rsidRPr="0035445E">
        <w:rPr>
          <w:rFonts w:ascii="Cricket Bold" w:eastAsia="Times New Roman" w:hAnsi="Cricket Bold" w:cs="Times New Roman"/>
          <w:sz w:val="28"/>
          <w:szCs w:val="28"/>
        </w:rPr>
        <w:t>.</w:t>
      </w:r>
      <w:proofErr w:type="spellStart"/>
      <w:r w:rsidR="008547C6">
        <w:rPr>
          <w:rFonts w:ascii="Cricket Bold" w:eastAsia="Times New Roman" w:hAnsi="Cricket Bold" w:cs="Times New Roman"/>
          <w:sz w:val="28"/>
          <w:szCs w:val="28"/>
          <w:lang w:val="en-US"/>
        </w:rPr>
        <w:t>ru</w:t>
      </w:r>
      <w:proofErr w:type="spellEnd"/>
      <w:r w:rsidRPr="002977DB">
        <w:rPr>
          <w:rFonts w:ascii="Cricket Bold" w:eastAsia="Times New Roman" w:hAnsi="Cricket Bold" w:cs="Times New Roman"/>
          <w:sz w:val="28"/>
          <w:szCs w:val="28"/>
        </w:rPr>
        <w:t>.</w:t>
      </w:r>
    </w:p>
    <w:p w14:paraId="2C22A9CD" w14:textId="77777777" w:rsidR="0064714C" w:rsidRDefault="0064714C"/>
    <w:sectPr w:rsidR="0064714C" w:rsidSect="006041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g">
    <w:altName w:val="Times New Roman"/>
    <w:panose1 w:val="00000000000000000000"/>
    <w:charset w:val="00"/>
    <w:family w:val="roman"/>
    <w:notTrueType/>
    <w:pitch w:val="default"/>
  </w:font>
  <w:font w:name="Cricket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807C6"/>
    <w:multiLevelType w:val="multilevel"/>
    <w:tmpl w:val="F14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6827"/>
    <w:multiLevelType w:val="multilevel"/>
    <w:tmpl w:val="B7DC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F3723"/>
    <w:multiLevelType w:val="multilevel"/>
    <w:tmpl w:val="FB6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9C"/>
    <w:rsid w:val="00172B7A"/>
    <w:rsid w:val="001B0EA4"/>
    <w:rsid w:val="001B3302"/>
    <w:rsid w:val="00232709"/>
    <w:rsid w:val="00272A9C"/>
    <w:rsid w:val="002918B1"/>
    <w:rsid w:val="002977DB"/>
    <w:rsid w:val="002A1D94"/>
    <w:rsid w:val="003146AE"/>
    <w:rsid w:val="0035445E"/>
    <w:rsid w:val="00374877"/>
    <w:rsid w:val="003C0B9C"/>
    <w:rsid w:val="00432C5C"/>
    <w:rsid w:val="00450242"/>
    <w:rsid w:val="00515D25"/>
    <w:rsid w:val="005A01A1"/>
    <w:rsid w:val="0060416F"/>
    <w:rsid w:val="0064714C"/>
    <w:rsid w:val="006D6FE3"/>
    <w:rsid w:val="00821A26"/>
    <w:rsid w:val="00844850"/>
    <w:rsid w:val="008547C6"/>
    <w:rsid w:val="008B2DD1"/>
    <w:rsid w:val="008B72AE"/>
    <w:rsid w:val="008C23B4"/>
    <w:rsid w:val="008C7E2B"/>
    <w:rsid w:val="00961E98"/>
    <w:rsid w:val="00977D6A"/>
    <w:rsid w:val="00982ADF"/>
    <w:rsid w:val="00A80678"/>
    <w:rsid w:val="00A847FF"/>
    <w:rsid w:val="00C11035"/>
    <w:rsid w:val="00C34ECA"/>
    <w:rsid w:val="00C44336"/>
    <w:rsid w:val="00C446B6"/>
    <w:rsid w:val="00C5328F"/>
    <w:rsid w:val="00CC7A2E"/>
    <w:rsid w:val="00CE70E3"/>
    <w:rsid w:val="00CF58E2"/>
    <w:rsid w:val="00D70E90"/>
    <w:rsid w:val="00E459D3"/>
    <w:rsid w:val="00EB024C"/>
    <w:rsid w:val="00F32628"/>
    <w:rsid w:val="00F64516"/>
    <w:rsid w:val="00F9755E"/>
    <w:rsid w:val="00FB3266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1287"/>
  <w15:docId w15:val="{BE8D5FD5-8447-4C58-8E7E-F1E74F01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272A9C"/>
  </w:style>
  <w:style w:type="character" w:styleId="a3">
    <w:name w:val="Hyperlink"/>
    <w:basedOn w:val="a0"/>
    <w:uiPriority w:val="99"/>
    <w:semiHidden/>
    <w:unhideWhenUsed/>
    <w:rsid w:val="00272A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2A9C"/>
    <w:rPr>
      <w:b/>
      <w:bCs/>
    </w:rPr>
  </w:style>
  <w:style w:type="paragraph" w:styleId="a6">
    <w:name w:val="List Paragraph"/>
    <w:basedOn w:val="a"/>
    <w:uiPriority w:val="34"/>
    <w:qFormat/>
    <w:rsid w:val="0096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8sport.ru/ruws-content/uploads/2013/12/zaklyuchenie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58sport.ru/ruws-content/uploads/2013/12/anket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8sport.ru/ruws-content/uploads/2013/12/zayavlenie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4816-0291-457B-8BF5-3205BB4F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Ирина В. Хныкина</cp:lastModifiedBy>
  <cp:revision>2</cp:revision>
  <dcterms:created xsi:type="dcterms:W3CDTF">2026-04-06T08:41:00Z</dcterms:created>
  <dcterms:modified xsi:type="dcterms:W3CDTF">2026-04-06T08:41:00Z</dcterms:modified>
</cp:coreProperties>
</file>